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</w:t>
        <w:br/>
        <w:t>ПЕРСОНАЛЬНЫХ ДАННЫХ</w:t>
      </w:r>
    </w:p>
    <w:p>
      <w:pPr>
        <w:pStyle w:val="SmallGray"/>
      </w:pPr>
      <w:r>
        <w:t>Для формы заявки на сайте shovtech.com • редакция от 21.07.2026</w:t>
      </w:r>
    </w:p>
    <w:p>
      <w:r>
        <w:t>Устанавливая отметку в поле согласия и отправляя форму на сайте https://shovtech.com, я свободно, своей волей и в своем интересе даю Индивидуальному предпринимателю Варфоломееву Владимиру Владимировичу, ОГРНИП 319265100045776, ИНН 262609583035 (далее — Оператор), согласие на обработку моих персональных данных на следующих условиях.</w:t>
      </w:r>
    </w:p>
    <w:p>
      <w:pPr>
        <w:pStyle w:val="Heading1"/>
      </w:pPr>
      <w:r>
        <w:t>1. Перечень данных</w:t>
      </w:r>
    </w:p>
    <w:p>
      <w:pPr>
        <w:pStyle w:val="PolicyBullet"/>
      </w:pPr>
      <w:r>
        <w:t>• имя или иное указанное мной обозначение;</w:t>
      </w:r>
    </w:p>
    <w:p>
      <w:pPr>
        <w:pStyle w:val="PolicyBullet"/>
      </w:pPr>
      <w:r>
        <w:t>• наименование компании;</w:t>
      </w:r>
    </w:p>
    <w:p>
      <w:pPr>
        <w:pStyle w:val="PolicyBullet"/>
      </w:pPr>
      <w:r>
        <w:t>• адрес электронной почты;</w:t>
      </w:r>
    </w:p>
    <w:p>
      <w:pPr>
        <w:pStyle w:val="PolicyBullet"/>
      </w:pPr>
      <w:r>
        <w:t>• краткое описание задачи;</w:t>
      </w:r>
    </w:p>
    <w:p>
      <w:pPr>
        <w:pStyle w:val="PolicyBullet"/>
      </w:pPr>
      <w:r>
        <w:t>• предполагаемый срок начала работ;</w:t>
      </w:r>
    </w:p>
    <w:p>
      <w:pPr>
        <w:pStyle w:val="PolicyBullet"/>
      </w:pPr>
      <w:r>
        <w:t>• содержание последующей переписки по заявке.</w:t>
      </w:r>
    </w:p>
    <w:p>
      <w:pPr>
        <w:pStyle w:val="Heading1"/>
      </w:pPr>
      <w:r>
        <w:t>2. Цели обработки</w:t>
      </w:r>
    </w:p>
    <w:p>
      <w:pPr>
        <w:pStyle w:val="PolicyBullet"/>
      </w:pPr>
      <w:r>
        <w:t>• получение и рассмотрение моей заявки;</w:t>
      </w:r>
    </w:p>
    <w:p>
      <w:pPr>
        <w:pStyle w:val="PolicyBullet"/>
      </w:pPr>
      <w:r>
        <w:t>• ответ на обращение и уточнение задачи;</w:t>
      </w:r>
    </w:p>
    <w:p>
      <w:pPr>
        <w:pStyle w:val="PolicyBullet"/>
      </w:pPr>
      <w:r>
        <w:t>• обсуждение условий возможного проекта;</w:t>
      </w:r>
    </w:p>
    <w:p>
      <w:pPr>
        <w:pStyle w:val="PolicyBullet"/>
      </w:pPr>
      <w:r>
        <w:t>• подготовка предложения и совершение действий до заключения договора по моей инициативе.</w:t>
      </w:r>
    </w:p>
    <w:p>
      <w:pPr>
        <w:pStyle w:val="Heading1"/>
      </w:pPr>
      <w:r>
        <w:t>3. Действия с данными</w:t>
      </w:r>
    </w:p>
    <w:p>
      <w:r>
        <w:t>Сбор, запись, систематизация, накопление, хранение, уточнение, извлечение, использование, передача в пределах используемой Оператором инфраструктуры, блокирование, удаление и уничтожение с использованием средств автоматизации и без них.</w:t>
      </w:r>
    </w:p>
    <w:p>
      <w:pPr>
        <w:pStyle w:val="Heading1"/>
      </w:pPr>
      <w:r>
        <w:t>4. Срок действия</w:t>
      </w:r>
    </w:p>
    <w:p>
      <w:r>
        <w:t>Согласие действует до достижения целей обработки и в течение 1 года с даты последнего содержательного взаимодействия по заявке либо до его отзыва, если у Оператора отсутствует другое законное основание для продолжения обработки.</w:t>
      </w:r>
    </w:p>
    <w:p>
      <w:pPr>
        <w:pStyle w:val="Heading1"/>
      </w:pPr>
      <w:r>
        <w:t>5. Получатели и инфраструктура</w:t>
      </w:r>
    </w:p>
    <w:p>
      <w:r>
        <w:t>Данные могут обрабатываться с использованием сервера FirstVDS, услуги которого оказывает АО «ИОТ», и корпоративной электронной почты Яндекс 360. Доступ к заявке имеет непосредственно Оператор.</w:t>
      </w:r>
    </w:p>
    <w:p>
      <w:pPr>
        <w:pStyle w:val="Heading1"/>
      </w:pPr>
      <w:r>
        <w:t>6. Отзыв согласия</w:t>
      </w:r>
    </w:p>
    <w:p>
      <w:r>
        <w:t>Я могу отозвать согласие, направив сообщение на go@shovtech.com или письмо по адресу: г. Москва, Прокшинский проспект, д. 7, кв. 649. Отзыв не влияет на законность обработки, выполненной до его получения.</w:t>
      </w:r>
    </w:p>
    <w:sectPr w:rsidR="00FC693F" w:rsidRPr="0006063C" w:rsidSect="00034616">
      <w:footerReference w:type="default" r:id="rId9"/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28282"/>
        <w:sz w:val="16"/>
      </w:rPr>
      <w:t>SHOV • Согласие на обработку персональных данных • редакция 21.07.2026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Gray">
    <w:name w:val="Small Gray"/>
    <w:pPr>
      <w:spacing w:after="60"/>
    </w:pPr>
    <w:rPr>
      <w:rFonts w:ascii="Arial" w:hAnsi="Arial" w:eastAsia="Arial"/>
      <w:color w:val="646464"/>
      <w:sz w:val="17"/>
    </w:rPr>
  </w:style>
  <w:style w:type="paragraph" w:customStyle="1" w:styleId="PolicyBullet">
    <w:name w:val="Policy Bullet"/>
    <w:basedOn w:val="Normal"/>
    <w:pPr>
      <w:spacing w:after="60"/>
      <w:ind w:left="283" w:hanging="159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для формы SHOV</dc:title>
  <dc:subject>Редакция от 21 июля 2026 года</dc:subject>
  <dc:creator>ИП Варфоломеев Владимир Владимирович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